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15CB" w14:textId="77777777" w:rsidR="00C7392A" w:rsidRDefault="00C7392A" w:rsidP="00192F93">
      <w:pPr>
        <w:pStyle w:val="Heading1"/>
        <w:jc w:val="both"/>
      </w:pPr>
      <w:r>
        <w:t xml:space="preserve">Sustainable Funding for Stormwater Management </w:t>
      </w:r>
    </w:p>
    <w:p w14:paraId="32A504EF" w14:textId="77777777" w:rsidR="001C66BC" w:rsidRDefault="001C66BC" w:rsidP="00192F93">
      <w:pPr>
        <w:pStyle w:val="Default"/>
        <w:spacing w:line="276" w:lineRule="auto"/>
        <w:jc w:val="both"/>
        <w:rPr>
          <w:rFonts w:ascii="Calibri" w:hAnsi="Calibri" w:cs="Calibri"/>
          <w:sz w:val="22"/>
          <w:szCs w:val="22"/>
        </w:rPr>
      </w:pPr>
    </w:p>
    <w:p w14:paraId="7FBB05C9" w14:textId="77777777" w:rsidR="001C66BC" w:rsidRDefault="00C7392A" w:rsidP="00192F93">
      <w:pPr>
        <w:pStyle w:val="Default"/>
        <w:spacing w:line="276" w:lineRule="auto"/>
        <w:jc w:val="both"/>
        <w:rPr>
          <w:sz w:val="22"/>
          <w:szCs w:val="22"/>
        </w:rPr>
      </w:pPr>
      <w:r>
        <w:rPr>
          <w:rFonts w:ascii="Calibri" w:hAnsi="Calibri" w:cs="Calibri"/>
          <w:sz w:val="22"/>
          <w:szCs w:val="22"/>
        </w:rPr>
        <w:t xml:space="preserve">Stormwater NSW is committed to providing industry leadership on best practice stormwater management. This </w:t>
      </w:r>
      <w:r w:rsidR="00712FBA">
        <w:rPr>
          <w:rFonts w:ascii="Calibri" w:hAnsi="Calibri" w:cs="Calibri"/>
          <w:sz w:val="22"/>
          <w:szCs w:val="22"/>
        </w:rPr>
        <w:t>s</w:t>
      </w:r>
      <w:r>
        <w:rPr>
          <w:rFonts w:ascii="Calibri" w:hAnsi="Calibri" w:cs="Calibri"/>
          <w:sz w:val="22"/>
          <w:szCs w:val="22"/>
        </w:rPr>
        <w:t>tatement sets out Stormwater NSW’s position</w:t>
      </w:r>
      <w:r w:rsidR="00712FBA">
        <w:rPr>
          <w:rFonts w:ascii="Calibri" w:hAnsi="Calibri" w:cs="Calibri"/>
          <w:sz w:val="22"/>
          <w:szCs w:val="22"/>
        </w:rPr>
        <w:t xml:space="preserve"> on opportunities for </w:t>
      </w:r>
      <w:r w:rsidR="001C66BC">
        <w:rPr>
          <w:rFonts w:ascii="Calibri" w:hAnsi="Calibri" w:cs="Calibri"/>
          <w:sz w:val="22"/>
          <w:szCs w:val="22"/>
        </w:rPr>
        <w:t xml:space="preserve">policy reform and improved </w:t>
      </w:r>
      <w:r w:rsidR="00712FBA">
        <w:rPr>
          <w:rFonts w:ascii="Calibri" w:hAnsi="Calibri" w:cs="Calibri"/>
          <w:sz w:val="22"/>
          <w:szCs w:val="22"/>
        </w:rPr>
        <w:t xml:space="preserve">sustainable funding for stormwater management in NSW. </w:t>
      </w:r>
    </w:p>
    <w:p w14:paraId="44D9DC5E" w14:textId="77777777" w:rsidR="00D37F3E" w:rsidRDefault="00D37F3E" w:rsidP="00192F93">
      <w:pPr>
        <w:pStyle w:val="Default"/>
        <w:spacing w:line="276" w:lineRule="auto"/>
        <w:jc w:val="both"/>
        <w:rPr>
          <w:rFonts w:ascii="Calibri" w:hAnsi="Calibri" w:cs="Calibri"/>
          <w:sz w:val="22"/>
          <w:szCs w:val="22"/>
        </w:rPr>
      </w:pPr>
    </w:p>
    <w:p w14:paraId="74E7CECC" w14:textId="5B9E58FB" w:rsidR="00FA4FFF" w:rsidRDefault="00C7392A" w:rsidP="00192F93">
      <w:pPr>
        <w:pStyle w:val="Default"/>
        <w:spacing w:line="276" w:lineRule="auto"/>
        <w:jc w:val="both"/>
        <w:rPr>
          <w:rFonts w:ascii="Calibri" w:hAnsi="Calibri" w:cs="Calibri"/>
          <w:sz w:val="22"/>
          <w:szCs w:val="22"/>
        </w:rPr>
      </w:pPr>
      <w:r>
        <w:rPr>
          <w:rFonts w:ascii="Calibri" w:hAnsi="Calibri" w:cs="Calibri"/>
          <w:sz w:val="22"/>
          <w:szCs w:val="22"/>
        </w:rPr>
        <w:t xml:space="preserve">This </w:t>
      </w:r>
      <w:r w:rsidR="00712FBA">
        <w:rPr>
          <w:rFonts w:ascii="Calibri" w:hAnsi="Calibri" w:cs="Calibri"/>
          <w:sz w:val="22"/>
          <w:szCs w:val="22"/>
        </w:rPr>
        <w:t>p</w:t>
      </w:r>
      <w:r>
        <w:rPr>
          <w:rFonts w:ascii="Calibri" w:hAnsi="Calibri" w:cs="Calibri"/>
          <w:sz w:val="22"/>
          <w:szCs w:val="22"/>
        </w:rPr>
        <w:t xml:space="preserve">osition </w:t>
      </w:r>
      <w:r w:rsidR="00712FBA">
        <w:rPr>
          <w:rFonts w:ascii="Calibri" w:hAnsi="Calibri" w:cs="Calibri"/>
          <w:sz w:val="22"/>
          <w:szCs w:val="22"/>
        </w:rPr>
        <w:t>s</w:t>
      </w:r>
      <w:r>
        <w:rPr>
          <w:rFonts w:ascii="Calibri" w:hAnsi="Calibri" w:cs="Calibri"/>
          <w:sz w:val="22"/>
          <w:szCs w:val="22"/>
        </w:rPr>
        <w:t>tatement has been developed and endorsed by the management committee of Stormwater NSW. It represent</w:t>
      </w:r>
      <w:r w:rsidR="00712FBA">
        <w:rPr>
          <w:rFonts w:ascii="Calibri" w:hAnsi="Calibri" w:cs="Calibri"/>
          <w:sz w:val="22"/>
          <w:szCs w:val="22"/>
        </w:rPr>
        <w:t>s</w:t>
      </w:r>
      <w:r>
        <w:rPr>
          <w:rFonts w:ascii="Calibri" w:hAnsi="Calibri" w:cs="Calibri"/>
          <w:sz w:val="22"/>
          <w:szCs w:val="22"/>
        </w:rPr>
        <w:t xml:space="preserve"> </w:t>
      </w:r>
      <w:r w:rsidR="00712FBA">
        <w:rPr>
          <w:rFonts w:ascii="Calibri" w:hAnsi="Calibri" w:cs="Calibri"/>
          <w:sz w:val="22"/>
          <w:szCs w:val="22"/>
        </w:rPr>
        <w:t xml:space="preserve">the views of </w:t>
      </w:r>
      <w:r>
        <w:rPr>
          <w:rFonts w:ascii="Calibri" w:hAnsi="Calibri" w:cs="Calibri"/>
          <w:sz w:val="22"/>
          <w:szCs w:val="22"/>
        </w:rPr>
        <w:t xml:space="preserve">Stormwater NSW members and the broader industry, to promote effective </w:t>
      </w:r>
      <w:r w:rsidR="00712FBA">
        <w:rPr>
          <w:rFonts w:ascii="Calibri" w:hAnsi="Calibri" w:cs="Calibri"/>
          <w:sz w:val="22"/>
          <w:szCs w:val="22"/>
        </w:rPr>
        <w:t xml:space="preserve">stormwater </w:t>
      </w:r>
      <w:r>
        <w:rPr>
          <w:rFonts w:ascii="Calibri" w:hAnsi="Calibri" w:cs="Calibri"/>
          <w:sz w:val="22"/>
          <w:szCs w:val="22"/>
        </w:rPr>
        <w:t xml:space="preserve">management </w:t>
      </w:r>
      <w:r w:rsidR="00712FBA">
        <w:rPr>
          <w:rFonts w:ascii="Calibri" w:hAnsi="Calibri" w:cs="Calibri"/>
          <w:sz w:val="22"/>
          <w:szCs w:val="22"/>
        </w:rPr>
        <w:t xml:space="preserve">across </w:t>
      </w:r>
      <w:r w:rsidR="00BD666D">
        <w:rPr>
          <w:rFonts w:ascii="Calibri" w:hAnsi="Calibri" w:cs="Calibri"/>
          <w:sz w:val="22"/>
          <w:szCs w:val="22"/>
        </w:rPr>
        <w:t>NSW</w:t>
      </w:r>
      <w:r w:rsidR="001C66BC">
        <w:rPr>
          <w:rFonts w:ascii="Calibri" w:hAnsi="Calibri" w:cs="Calibri"/>
          <w:sz w:val="22"/>
          <w:szCs w:val="22"/>
        </w:rPr>
        <w:t xml:space="preserve">. </w:t>
      </w:r>
      <w:r w:rsidR="00FA4FFF">
        <w:rPr>
          <w:rFonts w:ascii="Calibri" w:hAnsi="Calibri" w:cs="Calibri"/>
          <w:sz w:val="22"/>
          <w:szCs w:val="22"/>
        </w:rPr>
        <w:t xml:space="preserve"> There is growing recognition that better stormwater management has multiple benefits in terms of enhancing liveability and</w:t>
      </w:r>
      <w:r w:rsidR="003A21F3">
        <w:rPr>
          <w:rFonts w:ascii="Calibri" w:hAnsi="Calibri" w:cs="Calibri"/>
          <w:sz w:val="22"/>
          <w:szCs w:val="22"/>
        </w:rPr>
        <w:t xml:space="preserve"> our resilience</w:t>
      </w:r>
      <w:r w:rsidR="00FA4FFF">
        <w:rPr>
          <w:rFonts w:ascii="Calibri" w:hAnsi="Calibri" w:cs="Calibri"/>
          <w:sz w:val="22"/>
          <w:szCs w:val="22"/>
        </w:rPr>
        <w:t xml:space="preserve"> against the hazards of an increasingly uncertain climate.  For example, the </w:t>
      </w:r>
      <w:r w:rsidR="00941087">
        <w:rPr>
          <w:rFonts w:ascii="Calibri" w:hAnsi="Calibri" w:cs="Calibri"/>
          <w:sz w:val="22"/>
          <w:szCs w:val="22"/>
        </w:rPr>
        <w:t xml:space="preserve">Greater </w:t>
      </w:r>
      <w:r w:rsidR="00FA4FFF">
        <w:rPr>
          <w:rFonts w:ascii="Calibri" w:hAnsi="Calibri" w:cs="Calibri"/>
          <w:sz w:val="22"/>
          <w:szCs w:val="22"/>
        </w:rPr>
        <w:t>Sydney Commission (G</w:t>
      </w:r>
      <w:r w:rsidR="00941087">
        <w:rPr>
          <w:rFonts w:ascii="Calibri" w:hAnsi="Calibri" w:cs="Calibri"/>
          <w:sz w:val="22"/>
          <w:szCs w:val="22"/>
        </w:rPr>
        <w:t>S</w:t>
      </w:r>
      <w:r w:rsidR="00FA4FFF">
        <w:rPr>
          <w:rFonts w:ascii="Calibri" w:hAnsi="Calibri" w:cs="Calibri"/>
          <w:sz w:val="22"/>
          <w:szCs w:val="22"/>
        </w:rPr>
        <w:t xml:space="preserve">C) </w:t>
      </w:r>
      <w:r w:rsidR="00FA4FFF">
        <w:rPr>
          <w:rFonts w:ascii="Calibri" w:hAnsi="Calibri" w:cs="Calibri"/>
          <w:i/>
          <w:sz w:val="22"/>
          <w:szCs w:val="22"/>
        </w:rPr>
        <w:t>Greater Sydney Region Plan 2018: A Metropolis of Three Cities</w:t>
      </w:r>
      <w:r w:rsidR="00FA4FFF">
        <w:rPr>
          <w:rFonts w:ascii="Calibri" w:hAnsi="Calibri" w:cs="Calibri"/>
          <w:sz w:val="22"/>
          <w:szCs w:val="22"/>
        </w:rPr>
        <w:t xml:space="preserve">, specifically highlights the importance of </w:t>
      </w:r>
      <w:r w:rsidR="003A21F3">
        <w:rPr>
          <w:rFonts w:ascii="Calibri" w:hAnsi="Calibri" w:cs="Calibri"/>
          <w:sz w:val="22"/>
          <w:szCs w:val="22"/>
        </w:rPr>
        <w:t xml:space="preserve">stormwater in </w:t>
      </w:r>
      <w:r w:rsidR="00FA4FFF">
        <w:rPr>
          <w:rFonts w:ascii="Calibri" w:hAnsi="Calibri" w:cs="Calibri"/>
          <w:sz w:val="22"/>
          <w:szCs w:val="22"/>
        </w:rPr>
        <w:t xml:space="preserve">a connected blue-green grid and its role in enhancing </w:t>
      </w:r>
      <w:r w:rsidR="00BC51CD">
        <w:rPr>
          <w:rFonts w:ascii="Calibri" w:hAnsi="Calibri" w:cs="Calibri"/>
          <w:sz w:val="22"/>
          <w:szCs w:val="22"/>
        </w:rPr>
        <w:t>urban amenity</w:t>
      </w:r>
      <w:r w:rsidR="00FA4FFF">
        <w:rPr>
          <w:rFonts w:ascii="Calibri" w:hAnsi="Calibri" w:cs="Calibri"/>
          <w:sz w:val="22"/>
          <w:szCs w:val="22"/>
        </w:rPr>
        <w:t xml:space="preserve"> by improving</w:t>
      </w:r>
      <w:r w:rsidR="00BC51CD">
        <w:rPr>
          <w:rFonts w:ascii="Calibri" w:hAnsi="Calibri" w:cs="Calibri"/>
          <w:sz w:val="22"/>
          <w:szCs w:val="22"/>
        </w:rPr>
        <w:t xml:space="preserve"> waterway health</w:t>
      </w:r>
      <w:r w:rsidR="003A21F3">
        <w:rPr>
          <w:rFonts w:ascii="Calibri" w:hAnsi="Calibri" w:cs="Calibri"/>
          <w:sz w:val="22"/>
          <w:szCs w:val="22"/>
        </w:rPr>
        <w:t xml:space="preserve">, keeping urban spaces cool, improving urban </w:t>
      </w:r>
      <w:bookmarkStart w:id="0" w:name="_GoBack"/>
      <w:bookmarkEnd w:id="0"/>
      <w:r w:rsidR="003A21F3">
        <w:rPr>
          <w:rFonts w:ascii="Calibri" w:hAnsi="Calibri" w:cs="Calibri"/>
          <w:sz w:val="22"/>
          <w:szCs w:val="22"/>
        </w:rPr>
        <w:t xml:space="preserve">aesthetics, protecting biodiversity, manage flooding, and helping to ensure water supply security into the future (Objectives 26, 27, 32, 34 and 36).  </w:t>
      </w:r>
    </w:p>
    <w:p w14:paraId="7BF56157" w14:textId="77777777" w:rsidR="003A21F3" w:rsidRDefault="003A21F3" w:rsidP="00192F93">
      <w:pPr>
        <w:pStyle w:val="Default"/>
        <w:spacing w:line="276" w:lineRule="auto"/>
        <w:jc w:val="both"/>
        <w:rPr>
          <w:rFonts w:ascii="Calibri" w:hAnsi="Calibri" w:cs="Calibri"/>
          <w:sz w:val="22"/>
          <w:szCs w:val="22"/>
        </w:rPr>
      </w:pPr>
    </w:p>
    <w:p w14:paraId="4F1774FD" w14:textId="04826375" w:rsidR="00D37F3E" w:rsidRDefault="003A21F3" w:rsidP="006D6327">
      <w:pPr>
        <w:pStyle w:val="Default"/>
        <w:spacing w:line="276" w:lineRule="auto"/>
        <w:jc w:val="both"/>
        <w:rPr>
          <w:rFonts w:ascii="Calibri" w:hAnsi="Calibri" w:cs="Calibri"/>
          <w:b/>
          <w:bCs/>
          <w:sz w:val="22"/>
          <w:szCs w:val="22"/>
        </w:rPr>
      </w:pPr>
      <w:r>
        <w:rPr>
          <w:rFonts w:ascii="Calibri" w:hAnsi="Calibri" w:cs="Calibri"/>
          <w:sz w:val="22"/>
          <w:szCs w:val="22"/>
        </w:rPr>
        <w:t xml:space="preserve">Yet </w:t>
      </w:r>
      <w:r w:rsidR="00304A4C">
        <w:rPr>
          <w:rFonts w:ascii="Calibri" w:hAnsi="Calibri" w:cs="Calibri"/>
          <w:sz w:val="22"/>
          <w:szCs w:val="22"/>
        </w:rPr>
        <w:t>NSW does not currently have any clearly recognised policy position or statement on stormwater management.</w:t>
      </w:r>
      <w:r>
        <w:rPr>
          <w:rFonts w:ascii="Calibri" w:hAnsi="Calibri" w:cs="Calibri"/>
          <w:sz w:val="22"/>
          <w:szCs w:val="22"/>
        </w:rPr>
        <w:t xml:space="preserve">  This is despite the aforementioned</w:t>
      </w:r>
      <w:r w:rsidR="003C0CC6">
        <w:rPr>
          <w:rFonts w:ascii="Calibri" w:hAnsi="Calibri" w:cs="Calibri"/>
          <w:sz w:val="22"/>
          <w:szCs w:val="22"/>
        </w:rPr>
        <w:t xml:space="preserve"> benefits being sought by </w:t>
      </w:r>
      <w:r>
        <w:rPr>
          <w:rFonts w:ascii="Calibri" w:hAnsi="Calibri" w:cs="Calibri"/>
          <w:sz w:val="22"/>
          <w:szCs w:val="22"/>
        </w:rPr>
        <w:t xml:space="preserve">the </w:t>
      </w:r>
      <w:r w:rsidR="006D6327">
        <w:rPr>
          <w:rFonts w:ascii="Calibri" w:hAnsi="Calibri" w:cs="Calibri"/>
          <w:sz w:val="22"/>
          <w:szCs w:val="22"/>
        </w:rPr>
        <w:t>G</w:t>
      </w:r>
      <w:r w:rsidR="00941087">
        <w:rPr>
          <w:rFonts w:ascii="Calibri" w:hAnsi="Calibri" w:cs="Calibri"/>
          <w:sz w:val="22"/>
          <w:szCs w:val="22"/>
        </w:rPr>
        <w:t>S</w:t>
      </w:r>
      <w:r w:rsidR="006D6327">
        <w:rPr>
          <w:rFonts w:ascii="Calibri" w:hAnsi="Calibri" w:cs="Calibri"/>
          <w:sz w:val="22"/>
          <w:szCs w:val="22"/>
        </w:rPr>
        <w:t>C’s Region</w:t>
      </w:r>
      <w:r w:rsidR="00941087">
        <w:rPr>
          <w:rFonts w:ascii="Calibri" w:hAnsi="Calibri" w:cs="Calibri"/>
          <w:sz w:val="22"/>
          <w:szCs w:val="22"/>
        </w:rPr>
        <w:t>al</w:t>
      </w:r>
      <w:r w:rsidR="006D6327">
        <w:rPr>
          <w:rFonts w:ascii="Calibri" w:hAnsi="Calibri" w:cs="Calibri"/>
          <w:sz w:val="22"/>
          <w:szCs w:val="22"/>
        </w:rPr>
        <w:t xml:space="preserve"> </w:t>
      </w:r>
      <w:r w:rsidR="00941087">
        <w:rPr>
          <w:rFonts w:ascii="Calibri" w:hAnsi="Calibri" w:cs="Calibri"/>
          <w:sz w:val="22"/>
          <w:szCs w:val="22"/>
        </w:rPr>
        <w:t>P</w:t>
      </w:r>
      <w:r w:rsidR="006D6327">
        <w:rPr>
          <w:rFonts w:ascii="Calibri" w:hAnsi="Calibri" w:cs="Calibri"/>
          <w:sz w:val="22"/>
          <w:szCs w:val="22"/>
        </w:rPr>
        <w:t xml:space="preserve">lan and the </w:t>
      </w:r>
      <w:r w:rsidR="00304A4C">
        <w:rPr>
          <w:rFonts w:ascii="Calibri" w:hAnsi="Calibri" w:cs="Calibri"/>
          <w:sz w:val="22"/>
          <w:szCs w:val="22"/>
        </w:rPr>
        <w:t>Marine Estate Management Authority</w:t>
      </w:r>
      <w:r w:rsidR="005C34A1">
        <w:rPr>
          <w:rFonts w:ascii="Calibri" w:hAnsi="Calibri" w:cs="Calibri"/>
          <w:sz w:val="22"/>
          <w:szCs w:val="22"/>
        </w:rPr>
        <w:t xml:space="preserve"> </w:t>
      </w:r>
      <w:r w:rsidR="00304A4C">
        <w:rPr>
          <w:rFonts w:ascii="Calibri" w:hAnsi="Calibri" w:cs="Calibri"/>
          <w:sz w:val="22"/>
          <w:szCs w:val="22"/>
        </w:rPr>
        <w:t>identifying urban stormwater discharge as the key threat to the environmental health of our waterways (NSW Marine Estate Management Strategy 2018-28 Pages 20 and 21</w:t>
      </w:r>
      <w:r w:rsidR="00FA4FFF">
        <w:rPr>
          <w:rFonts w:ascii="Calibri" w:hAnsi="Calibri" w:cs="Calibri"/>
          <w:sz w:val="22"/>
          <w:szCs w:val="22"/>
        </w:rPr>
        <w:t xml:space="preserve">. </w:t>
      </w:r>
    </w:p>
    <w:p w14:paraId="51EFF7B5" w14:textId="77777777" w:rsidR="003A21F3" w:rsidRDefault="003A21F3" w:rsidP="00192F93">
      <w:pPr>
        <w:pStyle w:val="Default"/>
        <w:spacing w:line="276" w:lineRule="auto"/>
        <w:jc w:val="both"/>
        <w:rPr>
          <w:rFonts w:ascii="Calibri" w:hAnsi="Calibri" w:cs="Calibri"/>
          <w:b/>
          <w:bCs/>
          <w:sz w:val="22"/>
          <w:szCs w:val="22"/>
        </w:rPr>
      </w:pPr>
    </w:p>
    <w:p w14:paraId="7DFEC6DF" w14:textId="77777777" w:rsidR="000335FE" w:rsidRDefault="000335FE" w:rsidP="00192F93">
      <w:pPr>
        <w:pStyle w:val="Default"/>
        <w:spacing w:line="276" w:lineRule="auto"/>
        <w:jc w:val="both"/>
        <w:rPr>
          <w:rFonts w:ascii="Calibri" w:hAnsi="Calibri" w:cs="Calibri"/>
          <w:sz w:val="22"/>
          <w:szCs w:val="22"/>
        </w:rPr>
      </w:pPr>
      <w:r>
        <w:rPr>
          <w:rFonts w:ascii="Calibri" w:hAnsi="Calibri" w:cs="Calibri"/>
          <w:b/>
          <w:bCs/>
          <w:sz w:val="22"/>
          <w:szCs w:val="22"/>
        </w:rPr>
        <w:t xml:space="preserve">BACKGROUND </w:t>
      </w:r>
    </w:p>
    <w:p w14:paraId="32205D56" w14:textId="77777777" w:rsidR="001C66BC" w:rsidRDefault="001C66BC" w:rsidP="00192F93">
      <w:pPr>
        <w:jc w:val="both"/>
      </w:pPr>
      <w:r>
        <w:rPr>
          <w:rFonts w:ascii="Calibri" w:hAnsi="Calibri" w:cs="Calibri"/>
        </w:rPr>
        <w:t>In the urban landscape stormwater scours channels, erodes banks, disrupts ecological processes and conveys pollutants like plastics, litter and nutrients to our waterways and oceans. The scale and value of stormwater assets in NSW is comparable to the scale of sewerage and water assets.</w:t>
      </w:r>
    </w:p>
    <w:p w14:paraId="1EA97DB1" w14:textId="77777777" w:rsidR="000335FE" w:rsidRDefault="000335FE" w:rsidP="00192F93">
      <w:pPr>
        <w:pStyle w:val="Default"/>
        <w:spacing w:line="276" w:lineRule="auto"/>
        <w:jc w:val="both"/>
        <w:rPr>
          <w:sz w:val="22"/>
          <w:szCs w:val="22"/>
        </w:rPr>
      </w:pPr>
      <w:r>
        <w:rPr>
          <w:rFonts w:ascii="Calibri" w:hAnsi="Calibri" w:cs="Calibri"/>
          <w:sz w:val="22"/>
          <w:szCs w:val="22"/>
        </w:rPr>
        <w:t xml:space="preserve">Responsibility for stormwater management is shared in NSW between State Government, Sydney Water Corporation, local government and private owners. Funding for stormwater management is provided through a variety of mechanisms including: </w:t>
      </w:r>
    </w:p>
    <w:p w14:paraId="6747B3C8" w14:textId="4355210B" w:rsidR="000335FE" w:rsidRDefault="000335FE" w:rsidP="00192F93">
      <w:pPr>
        <w:pStyle w:val="Default"/>
        <w:numPr>
          <w:ilvl w:val="0"/>
          <w:numId w:val="5"/>
        </w:numPr>
        <w:spacing w:after="39" w:line="276" w:lineRule="auto"/>
        <w:jc w:val="both"/>
        <w:rPr>
          <w:sz w:val="22"/>
          <w:szCs w:val="22"/>
        </w:rPr>
      </w:pPr>
      <w:r>
        <w:rPr>
          <w:rFonts w:ascii="Calibri" w:hAnsi="Calibri" w:cs="Calibri"/>
          <w:sz w:val="22"/>
          <w:szCs w:val="22"/>
        </w:rPr>
        <w:t xml:space="preserve">Sydney Water </w:t>
      </w:r>
      <w:r w:rsidR="00FA0E0A">
        <w:rPr>
          <w:rFonts w:ascii="Calibri" w:hAnsi="Calibri" w:cs="Calibri"/>
          <w:sz w:val="22"/>
          <w:szCs w:val="22"/>
        </w:rPr>
        <w:t>- through regular pricing submissions to IPART</w:t>
      </w:r>
      <w:r>
        <w:rPr>
          <w:rFonts w:ascii="Calibri" w:hAnsi="Calibri" w:cs="Calibri"/>
          <w:sz w:val="22"/>
          <w:szCs w:val="22"/>
        </w:rPr>
        <w:t xml:space="preserve"> for its stormwater asset management.  Currently $24.36p.a for units and $77.84 for a house (2019). </w:t>
      </w:r>
    </w:p>
    <w:p w14:paraId="44C9009C" w14:textId="77777777" w:rsidR="00FA0E0A" w:rsidRDefault="000335FE" w:rsidP="001C66BC">
      <w:pPr>
        <w:pStyle w:val="Default"/>
        <w:numPr>
          <w:ilvl w:val="0"/>
          <w:numId w:val="5"/>
        </w:numPr>
        <w:spacing w:line="276" w:lineRule="auto"/>
        <w:jc w:val="both"/>
        <w:rPr>
          <w:rFonts w:ascii="Calibri" w:hAnsi="Calibri" w:cs="Calibri"/>
          <w:sz w:val="22"/>
          <w:szCs w:val="22"/>
        </w:rPr>
      </w:pPr>
      <w:r>
        <w:rPr>
          <w:rFonts w:ascii="Calibri" w:hAnsi="Calibri" w:cs="Calibri"/>
          <w:sz w:val="22"/>
          <w:szCs w:val="22"/>
        </w:rPr>
        <w:t xml:space="preserve">Local government </w:t>
      </w:r>
      <w:r w:rsidR="00FA0E0A">
        <w:rPr>
          <w:rFonts w:ascii="Calibri" w:hAnsi="Calibri" w:cs="Calibri"/>
          <w:sz w:val="22"/>
          <w:szCs w:val="22"/>
        </w:rPr>
        <w:t xml:space="preserve">– </w:t>
      </w:r>
    </w:p>
    <w:p w14:paraId="6E292B4C" w14:textId="77777777" w:rsidR="00FA0E0A" w:rsidRDefault="000335FE" w:rsidP="00FA0E0A">
      <w:pPr>
        <w:pStyle w:val="Default"/>
        <w:numPr>
          <w:ilvl w:val="1"/>
          <w:numId w:val="5"/>
        </w:numPr>
        <w:spacing w:line="276" w:lineRule="auto"/>
        <w:jc w:val="both"/>
        <w:rPr>
          <w:rFonts w:ascii="Calibri" w:hAnsi="Calibri" w:cs="Calibri"/>
          <w:sz w:val="22"/>
          <w:szCs w:val="22"/>
        </w:rPr>
      </w:pPr>
      <w:r>
        <w:rPr>
          <w:rFonts w:ascii="Calibri" w:hAnsi="Calibri" w:cs="Calibri"/>
          <w:sz w:val="22"/>
          <w:szCs w:val="22"/>
        </w:rPr>
        <w:t xml:space="preserve">may levy a </w:t>
      </w:r>
      <w:r w:rsidR="00FA0E0A">
        <w:rPr>
          <w:rFonts w:ascii="Calibri" w:hAnsi="Calibri" w:cs="Calibri"/>
          <w:sz w:val="22"/>
          <w:szCs w:val="22"/>
        </w:rPr>
        <w:t xml:space="preserve">stormwater management </w:t>
      </w:r>
      <w:r>
        <w:rPr>
          <w:rFonts w:ascii="Calibri" w:hAnsi="Calibri" w:cs="Calibri"/>
          <w:sz w:val="22"/>
          <w:szCs w:val="22"/>
        </w:rPr>
        <w:t>service charge (</w:t>
      </w:r>
      <w:r w:rsidR="001C66BC">
        <w:rPr>
          <w:rFonts w:ascii="Calibri" w:hAnsi="Calibri" w:cs="Calibri"/>
          <w:sz w:val="22"/>
          <w:szCs w:val="22"/>
        </w:rPr>
        <w:t xml:space="preserve">$12.50 for strata and </w:t>
      </w:r>
      <w:r>
        <w:rPr>
          <w:rFonts w:ascii="Calibri" w:hAnsi="Calibri" w:cs="Calibri"/>
          <w:sz w:val="22"/>
          <w:szCs w:val="22"/>
        </w:rPr>
        <w:t>$25/rateable property</w:t>
      </w:r>
      <w:r w:rsidR="001C66BC">
        <w:rPr>
          <w:rFonts w:ascii="Calibri" w:hAnsi="Calibri" w:cs="Calibri"/>
          <w:sz w:val="22"/>
          <w:szCs w:val="22"/>
        </w:rPr>
        <w:t xml:space="preserve"> </w:t>
      </w:r>
      <w:proofErr w:type="spellStart"/>
      <w:r w:rsidR="001C66BC">
        <w:rPr>
          <w:rFonts w:ascii="Calibri" w:hAnsi="Calibri" w:cs="Calibri"/>
          <w:sz w:val="22"/>
          <w:szCs w:val="22"/>
        </w:rPr>
        <w:t>p.a</w:t>
      </w:r>
      <w:proofErr w:type="spellEnd"/>
      <w:r>
        <w:rPr>
          <w:rFonts w:ascii="Calibri" w:hAnsi="Calibri" w:cs="Calibri"/>
          <w:sz w:val="22"/>
          <w:szCs w:val="22"/>
        </w:rPr>
        <w:t xml:space="preserve">) or </w:t>
      </w:r>
    </w:p>
    <w:p w14:paraId="3C6EFF84" w14:textId="77777777" w:rsidR="00FA0E0A" w:rsidRDefault="000335FE" w:rsidP="00FA0E0A">
      <w:pPr>
        <w:pStyle w:val="Default"/>
        <w:numPr>
          <w:ilvl w:val="1"/>
          <w:numId w:val="5"/>
        </w:numPr>
        <w:spacing w:line="276" w:lineRule="auto"/>
        <w:jc w:val="both"/>
        <w:rPr>
          <w:rFonts w:ascii="Calibri" w:hAnsi="Calibri" w:cs="Calibri"/>
          <w:sz w:val="22"/>
          <w:szCs w:val="22"/>
        </w:rPr>
      </w:pPr>
      <w:r>
        <w:rPr>
          <w:rFonts w:ascii="Calibri" w:hAnsi="Calibri" w:cs="Calibri"/>
          <w:sz w:val="22"/>
          <w:szCs w:val="22"/>
        </w:rPr>
        <w:t>may seek a special rate variation (which excludes the ability to levy the service charge)</w:t>
      </w:r>
    </w:p>
    <w:p w14:paraId="094D3D01" w14:textId="77777777" w:rsidR="00FA0E0A" w:rsidRDefault="000335FE" w:rsidP="00FA0E0A">
      <w:pPr>
        <w:pStyle w:val="Default"/>
        <w:numPr>
          <w:ilvl w:val="1"/>
          <w:numId w:val="5"/>
        </w:numPr>
        <w:spacing w:line="276" w:lineRule="auto"/>
        <w:jc w:val="both"/>
        <w:rPr>
          <w:rFonts w:ascii="Calibri" w:hAnsi="Calibri" w:cs="Calibri"/>
          <w:sz w:val="22"/>
          <w:szCs w:val="22"/>
        </w:rPr>
      </w:pPr>
      <w:r>
        <w:rPr>
          <w:rFonts w:ascii="Calibri" w:hAnsi="Calibri" w:cs="Calibri"/>
          <w:sz w:val="22"/>
          <w:szCs w:val="22"/>
        </w:rPr>
        <w:t xml:space="preserve">Council general revenue, </w:t>
      </w:r>
    </w:p>
    <w:p w14:paraId="7329FEDD" w14:textId="77777777" w:rsidR="000335FE" w:rsidRDefault="00FA0E0A" w:rsidP="00192F93">
      <w:pPr>
        <w:pStyle w:val="Default"/>
        <w:numPr>
          <w:ilvl w:val="1"/>
          <w:numId w:val="5"/>
        </w:numPr>
        <w:spacing w:line="276" w:lineRule="auto"/>
        <w:jc w:val="both"/>
        <w:rPr>
          <w:rFonts w:ascii="Calibri" w:hAnsi="Calibri" w:cs="Calibri"/>
          <w:sz w:val="22"/>
          <w:szCs w:val="22"/>
        </w:rPr>
      </w:pPr>
      <w:r>
        <w:rPr>
          <w:rFonts w:ascii="Calibri" w:hAnsi="Calibri" w:cs="Calibri"/>
          <w:sz w:val="22"/>
          <w:szCs w:val="22"/>
        </w:rPr>
        <w:t>D</w:t>
      </w:r>
      <w:r w:rsidR="000335FE">
        <w:rPr>
          <w:rFonts w:ascii="Calibri" w:hAnsi="Calibri" w:cs="Calibri"/>
          <w:sz w:val="22"/>
          <w:szCs w:val="22"/>
        </w:rPr>
        <w:t>eveloper contributions and special development levies.</w:t>
      </w:r>
    </w:p>
    <w:p w14:paraId="2D236AA2" w14:textId="77777777" w:rsidR="000335FE" w:rsidRDefault="000335FE" w:rsidP="00192F93">
      <w:pPr>
        <w:pStyle w:val="Default"/>
        <w:numPr>
          <w:ilvl w:val="0"/>
          <w:numId w:val="4"/>
        </w:numPr>
        <w:spacing w:line="276" w:lineRule="auto"/>
        <w:jc w:val="both"/>
        <w:rPr>
          <w:rFonts w:ascii="Calibri" w:hAnsi="Calibri" w:cs="Calibri"/>
          <w:sz w:val="22"/>
          <w:szCs w:val="22"/>
        </w:rPr>
      </w:pPr>
      <w:r>
        <w:rPr>
          <w:rFonts w:ascii="Calibri" w:hAnsi="Calibri" w:cs="Calibri"/>
          <w:sz w:val="22"/>
          <w:szCs w:val="22"/>
        </w:rPr>
        <w:t xml:space="preserve">Private development. </w:t>
      </w:r>
    </w:p>
    <w:p w14:paraId="42BE968D" w14:textId="77777777" w:rsidR="000335FE" w:rsidRDefault="000335FE" w:rsidP="00192F93">
      <w:pPr>
        <w:pStyle w:val="Default"/>
        <w:spacing w:line="276" w:lineRule="auto"/>
        <w:jc w:val="both"/>
        <w:rPr>
          <w:rFonts w:ascii="Calibri" w:hAnsi="Calibri" w:cs="Calibri"/>
          <w:b/>
          <w:bCs/>
          <w:sz w:val="22"/>
          <w:szCs w:val="22"/>
        </w:rPr>
      </w:pPr>
    </w:p>
    <w:p w14:paraId="6098F035" w14:textId="71683BD3" w:rsidR="00192F93" w:rsidRDefault="000335FE">
      <w:pPr>
        <w:rPr>
          <w:rFonts w:ascii="Calibri" w:hAnsi="Calibri" w:cs="Calibri"/>
          <w:b/>
          <w:bCs/>
          <w:color w:val="000000"/>
        </w:rPr>
      </w:pPr>
      <w:r>
        <w:rPr>
          <w:rFonts w:ascii="Calibri" w:hAnsi="Calibri" w:cs="Calibri"/>
        </w:rPr>
        <w:lastRenderedPageBreak/>
        <w:t xml:space="preserve">The stormwater </w:t>
      </w:r>
      <w:r w:rsidR="001C66BC">
        <w:rPr>
          <w:rFonts w:ascii="Calibri" w:hAnsi="Calibri" w:cs="Calibri"/>
        </w:rPr>
        <w:t xml:space="preserve">management service </w:t>
      </w:r>
      <w:r>
        <w:rPr>
          <w:rFonts w:ascii="Calibri" w:hAnsi="Calibri" w:cs="Calibri"/>
        </w:rPr>
        <w:t>charge was first established in 200</w:t>
      </w:r>
      <w:r w:rsidR="001C66BC">
        <w:rPr>
          <w:rFonts w:ascii="Calibri" w:hAnsi="Calibri" w:cs="Calibri"/>
        </w:rPr>
        <w:t>5</w:t>
      </w:r>
      <w:r w:rsidR="00FA0E0A">
        <w:rPr>
          <w:rFonts w:ascii="Calibri" w:hAnsi="Calibri" w:cs="Calibri"/>
        </w:rPr>
        <w:t xml:space="preserve"> </w:t>
      </w:r>
      <w:r>
        <w:rPr>
          <w:rFonts w:ascii="Calibri" w:hAnsi="Calibri" w:cs="Calibri"/>
        </w:rPr>
        <w:t>and has not increased</w:t>
      </w:r>
      <w:r w:rsidR="006D6327">
        <w:rPr>
          <w:rFonts w:ascii="Calibri" w:hAnsi="Calibri" w:cs="Calibri"/>
        </w:rPr>
        <w:t xml:space="preserve"> (this includes no adjustments for CPI</w:t>
      </w:r>
      <w:r w:rsidR="006D6327">
        <w:rPr>
          <w:rStyle w:val="FootnoteReference"/>
          <w:rFonts w:ascii="Calibri" w:hAnsi="Calibri" w:cs="Calibri"/>
        </w:rPr>
        <w:footnoteReference w:id="1"/>
      </w:r>
      <w:r w:rsidR="006D6327">
        <w:rPr>
          <w:rFonts w:ascii="Calibri" w:hAnsi="Calibri" w:cs="Calibri"/>
        </w:rPr>
        <w:t>)</w:t>
      </w:r>
      <w:r>
        <w:rPr>
          <w:rFonts w:ascii="Calibri" w:hAnsi="Calibri" w:cs="Calibri"/>
        </w:rPr>
        <w:t xml:space="preserve">. </w:t>
      </w:r>
      <w:r w:rsidR="001C66BC">
        <w:rPr>
          <w:rFonts w:ascii="Calibri" w:hAnsi="Calibri" w:cs="Calibri"/>
          <w:b/>
          <w:bCs/>
        </w:rPr>
        <w:t xml:space="preserve"> </w:t>
      </w:r>
      <w:r w:rsidR="001C66BC">
        <w:rPr>
          <w:rFonts w:ascii="Calibri" w:hAnsi="Calibri" w:cs="Calibri"/>
          <w:bCs/>
        </w:rPr>
        <w:t xml:space="preserve">Our member </w:t>
      </w:r>
      <w:r>
        <w:rPr>
          <w:rFonts w:ascii="Calibri" w:hAnsi="Calibri" w:cs="Calibri"/>
        </w:rPr>
        <w:t xml:space="preserve">Councils have </w:t>
      </w:r>
      <w:r w:rsidR="001C66BC">
        <w:rPr>
          <w:rFonts w:ascii="Calibri" w:hAnsi="Calibri" w:cs="Calibri"/>
        </w:rPr>
        <w:t xml:space="preserve">identified that they have </w:t>
      </w:r>
      <w:r>
        <w:rPr>
          <w:rFonts w:ascii="Calibri" w:hAnsi="Calibri" w:cs="Calibri"/>
        </w:rPr>
        <w:t xml:space="preserve">insufficient funding to maintain stormwater infrastructure to </w:t>
      </w:r>
      <w:r w:rsidR="001C66BC">
        <w:rPr>
          <w:rFonts w:ascii="Calibri" w:hAnsi="Calibri" w:cs="Calibri"/>
        </w:rPr>
        <w:t xml:space="preserve">the </w:t>
      </w:r>
      <w:r>
        <w:rPr>
          <w:rFonts w:ascii="Calibri" w:hAnsi="Calibri" w:cs="Calibri"/>
        </w:rPr>
        <w:t>required standard</w:t>
      </w:r>
      <w:r w:rsidR="006D6327">
        <w:rPr>
          <w:rFonts w:ascii="Calibri" w:hAnsi="Calibri" w:cs="Calibri"/>
        </w:rPr>
        <w:t>, and anecdotal evidence and an increasing number of published sources indicate that stormwater infrastructure is suffering from chronic insufficient maintenance</w:t>
      </w:r>
      <w:r>
        <w:rPr>
          <w:rFonts w:ascii="Calibri" w:hAnsi="Calibri" w:cs="Calibri"/>
        </w:rPr>
        <w:t xml:space="preserve">. </w:t>
      </w:r>
      <w:r w:rsidR="001C66BC">
        <w:rPr>
          <w:rFonts w:ascii="Calibri" w:hAnsi="Calibri" w:cs="Calibri"/>
        </w:rPr>
        <w:t xml:space="preserve"> </w:t>
      </w:r>
    </w:p>
    <w:p w14:paraId="66440E6C" w14:textId="77777777" w:rsidR="00C7392A" w:rsidRDefault="00C7392A" w:rsidP="00192F93">
      <w:pPr>
        <w:pStyle w:val="Default"/>
        <w:spacing w:line="276" w:lineRule="auto"/>
        <w:jc w:val="both"/>
        <w:rPr>
          <w:rFonts w:ascii="Calibri" w:hAnsi="Calibri" w:cs="Calibri"/>
          <w:sz w:val="22"/>
          <w:szCs w:val="22"/>
        </w:rPr>
      </w:pPr>
      <w:r>
        <w:rPr>
          <w:rFonts w:ascii="Calibri" w:hAnsi="Calibri" w:cs="Calibri"/>
          <w:b/>
          <w:bCs/>
          <w:sz w:val="22"/>
          <w:szCs w:val="22"/>
        </w:rPr>
        <w:t xml:space="preserve">POSITION STATEMENT </w:t>
      </w:r>
    </w:p>
    <w:p w14:paraId="5BEA3806" w14:textId="77777777" w:rsidR="00304A4C" w:rsidRDefault="00304A4C" w:rsidP="00192F93">
      <w:pPr>
        <w:pStyle w:val="Heading1"/>
        <w:jc w:val="both"/>
      </w:pPr>
      <w:r>
        <w:t>State Government Policy</w:t>
      </w:r>
    </w:p>
    <w:p w14:paraId="43742282" w14:textId="77777777" w:rsidR="00C7392A" w:rsidRDefault="00C7392A" w:rsidP="00192F93">
      <w:pPr>
        <w:pStyle w:val="Default"/>
        <w:spacing w:line="276" w:lineRule="auto"/>
        <w:jc w:val="both"/>
        <w:rPr>
          <w:rFonts w:ascii="Calibri" w:hAnsi="Calibri" w:cs="Calibri"/>
          <w:sz w:val="22"/>
          <w:szCs w:val="22"/>
        </w:rPr>
      </w:pPr>
      <w:r>
        <w:rPr>
          <w:rFonts w:ascii="Calibri" w:hAnsi="Calibri" w:cs="Calibri"/>
          <w:sz w:val="22"/>
          <w:szCs w:val="22"/>
        </w:rPr>
        <w:t>The NSW Government should establish a policy that mandates the sustainable management of stormwater</w:t>
      </w:r>
      <w:r w:rsidR="00304A4C">
        <w:rPr>
          <w:rFonts w:ascii="Calibri" w:hAnsi="Calibri" w:cs="Calibri"/>
          <w:sz w:val="22"/>
          <w:szCs w:val="22"/>
        </w:rPr>
        <w:t>.</w:t>
      </w:r>
      <w:r w:rsidR="00BC51CD">
        <w:rPr>
          <w:rFonts w:ascii="Calibri" w:hAnsi="Calibri" w:cs="Calibri"/>
          <w:sz w:val="22"/>
          <w:szCs w:val="22"/>
        </w:rPr>
        <w:t xml:space="preserve"> </w:t>
      </w:r>
      <w:r w:rsidR="00BC51CD" w:rsidRPr="00BC51CD">
        <w:rPr>
          <w:rFonts w:ascii="Calibri" w:hAnsi="Calibri" w:cs="Calibri"/>
          <w:sz w:val="22"/>
          <w:szCs w:val="22"/>
        </w:rPr>
        <w:t>Healthy waterways support a healthy environment, society and economy, including more liveable cities and strong, resilient communities</w:t>
      </w:r>
      <w:r>
        <w:rPr>
          <w:rFonts w:ascii="Calibri" w:hAnsi="Calibri" w:cs="Calibri"/>
          <w:sz w:val="22"/>
          <w:szCs w:val="22"/>
        </w:rPr>
        <w:t xml:space="preserve">. That policy should incorporate means to administer the implementation of the policy. The policy would be tied to </w:t>
      </w:r>
      <w:r w:rsidR="00BC51CD">
        <w:rPr>
          <w:rFonts w:ascii="Calibri" w:hAnsi="Calibri" w:cs="Calibri"/>
          <w:sz w:val="22"/>
          <w:szCs w:val="22"/>
        </w:rPr>
        <w:t xml:space="preserve">the Diffuse Source Water Pollution Policy </w:t>
      </w:r>
      <w:r w:rsidR="00304A4C">
        <w:rPr>
          <w:rFonts w:ascii="Calibri" w:hAnsi="Calibri" w:cs="Calibri"/>
          <w:sz w:val="22"/>
          <w:szCs w:val="22"/>
        </w:rPr>
        <w:t>considering</w:t>
      </w:r>
      <w:r w:rsidR="00BC51CD">
        <w:rPr>
          <w:rFonts w:ascii="Calibri" w:hAnsi="Calibri" w:cs="Calibri"/>
          <w:sz w:val="22"/>
          <w:szCs w:val="22"/>
        </w:rPr>
        <w:t xml:space="preserve"> </w:t>
      </w:r>
      <w:r>
        <w:rPr>
          <w:rFonts w:ascii="Calibri" w:hAnsi="Calibri" w:cs="Calibri"/>
          <w:sz w:val="22"/>
          <w:szCs w:val="22"/>
        </w:rPr>
        <w:t xml:space="preserve">the Risk-based Framework for Considering Waterway Health Outcomes in Strategic Land-use Planning Decisions and protect the health of waterways and their associated economic, aesthetic, ecological, and cultural values from the cumulative impacts of urban development. </w:t>
      </w:r>
    </w:p>
    <w:p w14:paraId="595CB762" w14:textId="77777777" w:rsidR="00BC51CD" w:rsidRDefault="00BC51CD" w:rsidP="00192F93">
      <w:pPr>
        <w:pStyle w:val="Default"/>
        <w:spacing w:line="276" w:lineRule="auto"/>
        <w:jc w:val="both"/>
        <w:rPr>
          <w:sz w:val="22"/>
          <w:szCs w:val="22"/>
        </w:rPr>
      </w:pPr>
    </w:p>
    <w:p w14:paraId="54F4027E" w14:textId="77777777" w:rsidR="00304A4C" w:rsidRDefault="00304A4C" w:rsidP="00192F93">
      <w:pPr>
        <w:pStyle w:val="Heading1"/>
        <w:jc w:val="both"/>
      </w:pPr>
      <w:r>
        <w:t>Stormwater Management Service Charge</w:t>
      </w:r>
    </w:p>
    <w:p w14:paraId="30107816" w14:textId="77777777" w:rsidR="004C75E0" w:rsidRDefault="00304A4C" w:rsidP="00192F93">
      <w:pPr>
        <w:pStyle w:val="Default"/>
        <w:spacing w:line="276" w:lineRule="auto"/>
        <w:jc w:val="both"/>
        <w:rPr>
          <w:rFonts w:ascii="Calibri" w:hAnsi="Calibri" w:cs="Calibri"/>
          <w:sz w:val="22"/>
          <w:szCs w:val="22"/>
        </w:rPr>
      </w:pPr>
      <w:r>
        <w:rPr>
          <w:rFonts w:ascii="Calibri" w:hAnsi="Calibri" w:cs="Calibri"/>
          <w:sz w:val="22"/>
          <w:szCs w:val="22"/>
        </w:rPr>
        <w:t>T</w:t>
      </w:r>
      <w:r w:rsidR="00C7392A">
        <w:rPr>
          <w:rFonts w:ascii="Calibri" w:hAnsi="Calibri" w:cs="Calibri"/>
          <w:sz w:val="22"/>
          <w:szCs w:val="22"/>
        </w:rPr>
        <w:t xml:space="preserve">he NSW Government should </w:t>
      </w:r>
      <w:r w:rsidR="004C75E0">
        <w:rPr>
          <w:rFonts w:ascii="Calibri" w:hAnsi="Calibri" w:cs="Calibri"/>
          <w:sz w:val="22"/>
          <w:szCs w:val="22"/>
        </w:rPr>
        <w:t xml:space="preserve">update the legislation, </w:t>
      </w:r>
      <w:r w:rsidR="004C75E0" w:rsidRPr="004C75E0">
        <w:rPr>
          <w:rFonts w:ascii="Calibri" w:hAnsi="Calibri" w:cs="Calibri"/>
          <w:sz w:val="22"/>
          <w:szCs w:val="22"/>
        </w:rPr>
        <w:t>Local Government (General) Regulation 2005</w:t>
      </w:r>
      <w:r w:rsidR="004C75E0">
        <w:rPr>
          <w:rFonts w:ascii="Calibri" w:hAnsi="Calibri" w:cs="Calibri"/>
          <w:sz w:val="22"/>
          <w:szCs w:val="22"/>
        </w:rPr>
        <w:t xml:space="preserve"> Section 125AA regarding the m</w:t>
      </w:r>
      <w:r w:rsidR="004C75E0" w:rsidRPr="004C75E0">
        <w:rPr>
          <w:rFonts w:ascii="Calibri" w:hAnsi="Calibri" w:cs="Calibri"/>
          <w:sz w:val="22"/>
          <w:szCs w:val="22"/>
        </w:rPr>
        <w:t>aximum annual charge for stormwater management services</w:t>
      </w:r>
      <w:r w:rsidR="00FA0E0A">
        <w:rPr>
          <w:rFonts w:ascii="Calibri" w:hAnsi="Calibri" w:cs="Calibri"/>
          <w:sz w:val="22"/>
          <w:szCs w:val="22"/>
        </w:rPr>
        <w:t xml:space="preserve">. </w:t>
      </w:r>
      <w:r w:rsidR="004C75E0">
        <w:rPr>
          <w:rFonts w:ascii="Calibri" w:hAnsi="Calibri" w:cs="Calibri"/>
          <w:sz w:val="22"/>
          <w:szCs w:val="22"/>
        </w:rPr>
        <w:t xml:space="preserve">This charge has not been reviewed since the legislation was enacted and as such </w:t>
      </w:r>
      <w:r w:rsidR="00B87148">
        <w:rPr>
          <w:rFonts w:ascii="Calibri" w:hAnsi="Calibri" w:cs="Calibri"/>
          <w:sz w:val="22"/>
          <w:szCs w:val="22"/>
        </w:rPr>
        <w:t xml:space="preserve">no longer covers the cost of providing stormwater management services, as directed by the legislation. </w:t>
      </w:r>
    </w:p>
    <w:p w14:paraId="02DBB571" w14:textId="77777777" w:rsidR="004C75E0" w:rsidRDefault="004C75E0" w:rsidP="00192F93">
      <w:pPr>
        <w:pStyle w:val="Default"/>
        <w:spacing w:line="276" w:lineRule="auto"/>
        <w:jc w:val="both"/>
        <w:rPr>
          <w:rFonts w:ascii="Calibri" w:hAnsi="Calibri" w:cs="Calibri"/>
          <w:sz w:val="22"/>
          <w:szCs w:val="22"/>
        </w:rPr>
      </w:pPr>
    </w:p>
    <w:p w14:paraId="41CC7489" w14:textId="77777777" w:rsidR="00B87148" w:rsidRDefault="00B87148" w:rsidP="00192F93">
      <w:pPr>
        <w:pStyle w:val="Default"/>
        <w:spacing w:line="276" w:lineRule="auto"/>
        <w:jc w:val="both"/>
        <w:rPr>
          <w:rFonts w:ascii="Calibri" w:hAnsi="Calibri" w:cs="Calibri"/>
          <w:sz w:val="22"/>
          <w:szCs w:val="22"/>
        </w:rPr>
      </w:pPr>
      <w:r>
        <w:rPr>
          <w:rFonts w:ascii="Calibri" w:hAnsi="Calibri" w:cs="Calibri"/>
          <w:sz w:val="22"/>
          <w:szCs w:val="22"/>
        </w:rPr>
        <w:t xml:space="preserve">Our position is that it should </w:t>
      </w:r>
    </w:p>
    <w:p w14:paraId="4397F95D" w14:textId="1769725D" w:rsidR="007520C6" w:rsidRDefault="007520C6" w:rsidP="00192F93">
      <w:pPr>
        <w:pStyle w:val="Default"/>
        <w:numPr>
          <w:ilvl w:val="0"/>
          <w:numId w:val="3"/>
        </w:numPr>
        <w:spacing w:line="276" w:lineRule="auto"/>
        <w:jc w:val="both"/>
        <w:rPr>
          <w:rFonts w:ascii="Calibri" w:hAnsi="Calibri" w:cs="Calibri"/>
          <w:sz w:val="22"/>
          <w:szCs w:val="22"/>
        </w:rPr>
      </w:pPr>
      <w:r>
        <w:rPr>
          <w:rFonts w:ascii="Calibri" w:hAnsi="Calibri" w:cs="Calibri"/>
          <w:sz w:val="22"/>
          <w:szCs w:val="22"/>
        </w:rPr>
        <w:t>all Councils should levy the SMSC</w:t>
      </w:r>
    </w:p>
    <w:p w14:paraId="11F2590E" w14:textId="36E67EB7" w:rsidR="008B73D7" w:rsidRDefault="00B87148" w:rsidP="00192F93">
      <w:pPr>
        <w:pStyle w:val="Default"/>
        <w:numPr>
          <w:ilvl w:val="0"/>
          <w:numId w:val="3"/>
        </w:numPr>
        <w:spacing w:line="276" w:lineRule="auto"/>
        <w:jc w:val="both"/>
        <w:rPr>
          <w:rFonts w:ascii="Calibri" w:hAnsi="Calibri" w:cs="Calibri"/>
          <w:sz w:val="22"/>
          <w:szCs w:val="22"/>
        </w:rPr>
      </w:pPr>
      <w:r w:rsidRPr="008B73D7">
        <w:rPr>
          <w:rFonts w:ascii="Calibri" w:hAnsi="Calibri" w:cs="Calibri"/>
          <w:sz w:val="22"/>
          <w:szCs w:val="22"/>
        </w:rPr>
        <w:t xml:space="preserve">it should align with the Sydney Water Corporation stormwater charge approved by IPART </w:t>
      </w:r>
      <w:r w:rsidR="00FA0E0A">
        <w:rPr>
          <w:rFonts w:ascii="Calibri" w:hAnsi="Calibri" w:cs="Calibri"/>
          <w:sz w:val="22"/>
          <w:szCs w:val="22"/>
        </w:rPr>
        <w:t xml:space="preserve">for July 2020, </w:t>
      </w:r>
      <w:r w:rsidR="008B73D7" w:rsidRPr="008B73D7">
        <w:rPr>
          <w:rFonts w:ascii="Calibri" w:hAnsi="Calibri" w:cs="Calibri"/>
          <w:sz w:val="22"/>
          <w:szCs w:val="22"/>
        </w:rPr>
        <w:t>$81 a year for a house, and $25 a year for an apartment in</w:t>
      </w:r>
      <w:r w:rsidR="008B73D7">
        <w:rPr>
          <w:rFonts w:ascii="Calibri" w:hAnsi="Calibri" w:cs="Calibri"/>
          <w:sz w:val="22"/>
          <w:szCs w:val="22"/>
        </w:rPr>
        <w:t xml:space="preserve"> </w:t>
      </w:r>
      <w:r w:rsidR="008B73D7" w:rsidRPr="008B73D7">
        <w:rPr>
          <w:rFonts w:ascii="Calibri" w:hAnsi="Calibri" w:cs="Calibri"/>
          <w:sz w:val="22"/>
          <w:szCs w:val="22"/>
        </w:rPr>
        <w:t>2020–21.</w:t>
      </w:r>
      <w:r w:rsidR="008B73D7">
        <w:rPr>
          <w:rFonts w:ascii="Calibri" w:hAnsi="Calibri" w:cs="Calibri"/>
          <w:sz w:val="22"/>
          <w:szCs w:val="22"/>
        </w:rPr>
        <w:t xml:space="preserve"> This should have annual CPI increase.</w:t>
      </w:r>
    </w:p>
    <w:p w14:paraId="194F3B91" w14:textId="4BE8A3F3" w:rsidR="00B87148" w:rsidRPr="00192F93" w:rsidRDefault="007520C6" w:rsidP="007520C6">
      <w:pPr>
        <w:pStyle w:val="Default"/>
        <w:spacing w:line="276" w:lineRule="auto"/>
        <w:ind w:left="720"/>
        <w:jc w:val="both"/>
        <w:rPr>
          <w:rFonts w:ascii="Calibri" w:hAnsi="Calibri" w:cs="Calibri"/>
          <w:color w:val="548DD4" w:themeColor="text2" w:themeTint="99"/>
          <w:sz w:val="22"/>
          <w:szCs w:val="22"/>
          <w:u w:val="single"/>
        </w:rPr>
      </w:pPr>
      <w:hyperlink r:id="rId8" w:history="1">
        <w:r w:rsidRPr="00C406BC">
          <w:rPr>
            <w:rStyle w:val="Hyperlink"/>
            <w:rFonts w:ascii="Calibri" w:hAnsi="Calibri" w:cs="Calibri"/>
            <w:sz w:val="22"/>
            <w:szCs w:val="22"/>
          </w:rPr>
          <w:t>https://www.ipart.nsw.gov.au/files/sharedassets/website/shared-files/pricing-reviews-water-services-metro-water-prices-for-sydney-water-corporation-from-1-july-2020/legislative-requirements-prices-for-sydney-water-corporation-from-1-july-2020/sydney-water-updated-pricing-proposal-12-november-2019.pdf</w:t>
        </w:r>
      </w:hyperlink>
    </w:p>
    <w:p w14:paraId="0FACD61D" w14:textId="77777777" w:rsidR="00B87148" w:rsidRDefault="00B87148" w:rsidP="00192F93">
      <w:pPr>
        <w:pStyle w:val="Default"/>
        <w:spacing w:line="276" w:lineRule="auto"/>
        <w:jc w:val="both"/>
        <w:rPr>
          <w:rFonts w:ascii="Calibri" w:hAnsi="Calibri" w:cs="Calibri"/>
          <w:sz w:val="22"/>
          <w:szCs w:val="22"/>
        </w:rPr>
      </w:pPr>
    </w:p>
    <w:p w14:paraId="749EBEFE" w14:textId="77777777" w:rsidR="00AB66A8" w:rsidRDefault="00C7392A" w:rsidP="001C66BC">
      <w:pPr>
        <w:pStyle w:val="Default"/>
        <w:spacing w:line="276" w:lineRule="auto"/>
        <w:jc w:val="both"/>
        <w:rPr>
          <w:rFonts w:ascii="Calibri" w:hAnsi="Calibri" w:cs="Calibri"/>
          <w:sz w:val="22"/>
          <w:szCs w:val="22"/>
        </w:rPr>
      </w:pPr>
      <w:r>
        <w:rPr>
          <w:rFonts w:ascii="Calibri" w:hAnsi="Calibri" w:cs="Calibri"/>
          <w:sz w:val="22"/>
          <w:szCs w:val="22"/>
        </w:rPr>
        <w:t xml:space="preserve">Administrative processes should be reinstated to ensure all funds collected for stormwater management </w:t>
      </w:r>
      <w:r w:rsidR="002D68B1">
        <w:rPr>
          <w:rFonts w:ascii="Calibri" w:hAnsi="Calibri" w:cs="Calibri"/>
          <w:sz w:val="22"/>
          <w:szCs w:val="22"/>
        </w:rPr>
        <w:t xml:space="preserve">are reported by Councils in their Annual Reports. </w:t>
      </w:r>
      <w:r w:rsidR="00AB66A8">
        <w:rPr>
          <w:rFonts w:ascii="Calibri" w:hAnsi="Calibri" w:cs="Calibri"/>
          <w:sz w:val="22"/>
          <w:szCs w:val="22"/>
        </w:rPr>
        <w:t xml:space="preserve">We would like to work with the Office of Local Government to update the </w:t>
      </w:r>
      <w:r w:rsidR="002D68B1" w:rsidRPr="008B73D7">
        <w:rPr>
          <w:rFonts w:ascii="Calibri" w:hAnsi="Calibri" w:cs="Calibri"/>
          <w:sz w:val="22"/>
          <w:szCs w:val="22"/>
        </w:rPr>
        <w:t>Stormwater Management</w:t>
      </w:r>
      <w:r w:rsidR="002D68B1">
        <w:rPr>
          <w:rFonts w:ascii="Calibri" w:hAnsi="Calibri" w:cs="Calibri"/>
          <w:sz w:val="22"/>
          <w:szCs w:val="22"/>
        </w:rPr>
        <w:t xml:space="preserve"> </w:t>
      </w:r>
      <w:r w:rsidR="002D68B1" w:rsidRPr="008B73D7">
        <w:rPr>
          <w:rFonts w:ascii="Calibri" w:hAnsi="Calibri" w:cs="Calibri"/>
          <w:sz w:val="22"/>
          <w:szCs w:val="22"/>
        </w:rPr>
        <w:t>Service Charge Guidelines</w:t>
      </w:r>
      <w:r w:rsidR="002D68B1">
        <w:rPr>
          <w:rFonts w:ascii="Calibri" w:hAnsi="Calibri" w:cs="Calibri"/>
          <w:sz w:val="22"/>
          <w:szCs w:val="22"/>
        </w:rPr>
        <w:t xml:space="preserve"> </w:t>
      </w:r>
      <w:r w:rsidR="00AB66A8">
        <w:rPr>
          <w:rFonts w:ascii="Calibri" w:hAnsi="Calibri" w:cs="Calibri"/>
          <w:sz w:val="22"/>
          <w:szCs w:val="22"/>
        </w:rPr>
        <w:t xml:space="preserve">to ensure that this guideline reflects the </w:t>
      </w:r>
      <w:r w:rsidR="002D68B1">
        <w:rPr>
          <w:rFonts w:ascii="Calibri" w:hAnsi="Calibri" w:cs="Calibri"/>
          <w:sz w:val="22"/>
          <w:szCs w:val="22"/>
        </w:rPr>
        <w:t xml:space="preserve">funding </w:t>
      </w:r>
      <w:r w:rsidR="00AB66A8">
        <w:rPr>
          <w:rFonts w:ascii="Calibri" w:hAnsi="Calibri" w:cs="Calibri"/>
          <w:sz w:val="22"/>
          <w:szCs w:val="22"/>
        </w:rPr>
        <w:t>needs of local government.</w:t>
      </w:r>
      <w:r w:rsidR="002D68B1">
        <w:rPr>
          <w:rFonts w:ascii="Calibri" w:hAnsi="Calibri" w:cs="Calibri"/>
          <w:sz w:val="22"/>
          <w:szCs w:val="22"/>
        </w:rPr>
        <w:t xml:space="preserve">  It is important that the guidelines consider funding of stormwater asset operation and maintenance, provision for permanent specialist staff, and</w:t>
      </w:r>
      <w:r w:rsidR="00FA0E0A">
        <w:rPr>
          <w:rFonts w:ascii="Calibri" w:hAnsi="Calibri" w:cs="Calibri"/>
          <w:sz w:val="22"/>
          <w:szCs w:val="22"/>
        </w:rPr>
        <w:t xml:space="preserve"> a greater variety of</w:t>
      </w:r>
      <w:r w:rsidR="002D68B1">
        <w:rPr>
          <w:rFonts w:ascii="Calibri" w:hAnsi="Calibri" w:cs="Calibri"/>
          <w:sz w:val="22"/>
          <w:szCs w:val="22"/>
        </w:rPr>
        <w:t xml:space="preserve"> new stormwater infrastructure.</w:t>
      </w:r>
    </w:p>
    <w:p w14:paraId="091219C7" w14:textId="77777777" w:rsidR="00FA0E0A" w:rsidRDefault="00FA0E0A" w:rsidP="00192F93">
      <w:pPr>
        <w:pStyle w:val="Default"/>
        <w:spacing w:line="276" w:lineRule="auto"/>
        <w:jc w:val="both"/>
        <w:rPr>
          <w:rFonts w:ascii="Calibri" w:hAnsi="Calibri" w:cs="Calibri"/>
          <w:sz w:val="22"/>
          <w:szCs w:val="22"/>
        </w:rPr>
      </w:pPr>
    </w:p>
    <w:p w14:paraId="16739261" w14:textId="195521A3" w:rsidR="002D68B1" w:rsidRDefault="00304A4C" w:rsidP="00192F93">
      <w:pPr>
        <w:pStyle w:val="Default"/>
        <w:spacing w:line="276" w:lineRule="auto"/>
        <w:jc w:val="both"/>
        <w:rPr>
          <w:rFonts w:ascii="Calibri" w:hAnsi="Calibri" w:cs="Calibri"/>
          <w:sz w:val="22"/>
          <w:szCs w:val="22"/>
        </w:rPr>
      </w:pPr>
      <w:r>
        <w:rPr>
          <w:rFonts w:ascii="Calibri" w:hAnsi="Calibri" w:cs="Calibri"/>
          <w:sz w:val="22"/>
          <w:szCs w:val="22"/>
        </w:rPr>
        <w:lastRenderedPageBreak/>
        <w:t>For Councils that are also water utilities</w:t>
      </w:r>
      <w:r w:rsidR="00C7392A">
        <w:rPr>
          <w:rFonts w:ascii="Calibri" w:hAnsi="Calibri" w:cs="Calibri"/>
          <w:sz w:val="22"/>
          <w:szCs w:val="22"/>
        </w:rPr>
        <w:t xml:space="preserve">, stormwater should be integrated into the water and </w:t>
      </w:r>
      <w:r>
        <w:rPr>
          <w:rFonts w:ascii="Calibri" w:hAnsi="Calibri" w:cs="Calibri"/>
          <w:sz w:val="22"/>
          <w:szCs w:val="22"/>
        </w:rPr>
        <w:t>waste water services they supply</w:t>
      </w:r>
      <w:r w:rsidR="00FA0E0A">
        <w:rPr>
          <w:rFonts w:ascii="Calibri" w:hAnsi="Calibri" w:cs="Calibri"/>
          <w:sz w:val="22"/>
          <w:szCs w:val="22"/>
        </w:rPr>
        <w:t>, t</w:t>
      </w:r>
      <w:r w:rsidR="00C7392A">
        <w:rPr>
          <w:rFonts w:ascii="Calibri" w:hAnsi="Calibri" w:cs="Calibri"/>
          <w:sz w:val="22"/>
          <w:szCs w:val="22"/>
        </w:rPr>
        <w:t xml:space="preserve">his would facilitate integrated </w:t>
      </w:r>
      <w:r w:rsidR="002D68B1">
        <w:rPr>
          <w:rFonts w:ascii="Calibri" w:hAnsi="Calibri" w:cs="Calibri"/>
          <w:sz w:val="22"/>
          <w:szCs w:val="22"/>
        </w:rPr>
        <w:t xml:space="preserve">water </w:t>
      </w:r>
      <w:r w:rsidR="00C7392A">
        <w:rPr>
          <w:rFonts w:ascii="Calibri" w:hAnsi="Calibri" w:cs="Calibri"/>
          <w:sz w:val="22"/>
          <w:szCs w:val="22"/>
        </w:rPr>
        <w:t xml:space="preserve">management. </w:t>
      </w:r>
      <w:r w:rsidR="00771B73">
        <w:rPr>
          <w:rFonts w:ascii="Calibri" w:hAnsi="Calibri" w:cs="Calibri"/>
          <w:sz w:val="22"/>
          <w:szCs w:val="22"/>
        </w:rPr>
        <w:t>Consistent with</w:t>
      </w:r>
      <w:r w:rsidR="006630DB">
        <w:rPr>
          <w:rFonts w:ascii="Calibri" w:hAnsi="Calibri" w:cs="Calibri"/>
          <w:sz w:val="22"/>
          <w:szCs w:val="22"/>
        </w:rPr>
        <w:t xml:space="preserve"> standard</w:t>
      </w:r>
      <w:r w:rsidR="00771B73">
        <w:rPr>
          <w:rFonts w:ascii="Calibri" w:hAnsi="Calibri" w:cs="Calibri"/>
          <w:sz w:val="22"/>
          <w:szCs w:val="22"/>
        </w:rPr>
        <w:t xml:space="preserve"> </w:t>
      </w:r>
      <w:r w:rsidR="006630DB">
        <w:rPr>
          <w:rFonts w:ascii="Calibri" w:hAnsi="Calibri" w:cs="Calibri"/>
          <w:sz w:val="22"/>
          <w:szCs w:val="22"/>
        </w:rPr>
        <w:t xml:space="preserve">asset management practice, agreed </w:t>
      </w:r>
      <w:r w:rsidR="002D68B1">
        <w:rPr>
          <w:rFonts w:ascii="Calibri" w:hAnsi="Calibri" w:cs="Calibri"/>
          <w:sz w:val="22"/>
          <w:szCs w:val="22"/>
        </w:rPr>
        <w:t>service</w:t>
      </w:r>
      <w:r w:rsidR="00C7392A">
        <w:rPr>
          <w:rFonts w:ascii="Calibri" w:hAnsi="Calibri" w:cs="Calibri"/>
          <w:sz w:val="22"/>
          <w:szCs w:val="22"/>
        </w:rPr>
        <w:t xml:space="preserve"> levels should be developed with stormwater customers and </w:t>
      </w:r>
      <w:r w:rsidR="002D68B1">
        <w:rPr>
          <w:rFonts w:ascii="Calibri" w:hAnsi="Calibri" w:cs="Calibri"/>
          <w:sz w:val="22"/>
          <w:szCs w:val="22"/>
        </w:rPr>
        <w:t xml:space="preserve">set </w:t>
      </w:r>
      <w:r w:rsidR="00C7392A">
        <w:rPr>
          <w:rFonts w:ascii="Calibri" w:hAnsi="Calibri" w:cs="Calibri"/>
          <w:sz w:val="22"/>
          <w:szCs w:val="22"/>
        </w:rPr>
        <w:t xml:space="preserve">charges to ensure the services are able to be sustainably and efficiently delivered. </w:t>
      </w:r>
    </w:p>
    <w:p w14:paraId="6AC357B8" w14:textId="77777777" w:rsidR="002D68B1" w:rsidRDefault="002D68B1" w:rsidP="00192F93">
      <w:pPr>
        <w:pStyle w:val="Default"/>
        <w:spacing w:line="276" w:lineRule="auto"/>
        <w:jc w:val="both"/>
        <w:rPr>
          <w:rFonts w:ascii="Calibri" w:hAnsi="Calibri" w:cs="Calibri"/>
          <w:sz w:val="22"/>
          <w:szCs w:val="22"/>
        </w:rPr>
      </w:pPr>
    </w:p>
    <w:p w14:paraId="63092ECB" w14:textId="77777777" w:rsidR="00C7392A" w:rsidRDefault="000335FE" w:rsidP="00192F93">
      <w:pPr>
        <w:pStyle w:val="Default"/>
        <w:pageBreakBefore/>
        <w:spacing w:line="276" w:lineRule="auto"/>
        <w:jc w:val="both"/>
        <w:rPr>
          <w:rFonts w:ascii="Calibri" w:hAnsi="Calibri" w:cs="Calibri"/>
          <w:sz w:val="22"/>
          <w:szCs w:val="22"/>
        </w:rPr>
      </w:pPr>
      <w:r>
        <w:rPr>
          <w:rFonts w:ascii="Calibri" w:hAnsi="Calibri" w:cs="Calibri"/>
          <w:b/>
          <w:bCs/>
          <w:sz w:val="22"/>
          <w:szCs w:val="22"/>
        </w:rPr>
        <w:lastRenderedPageBreak/>
        <w:t>Specific consideration for the Guidelines include</w:t>
      </w:r>
      <w:r w:rsidR="00192F93">
        <w:rPr>
          <w:rFonts w:ascii="Calibri" w:hAnsi="Calibri" w:cs="Calibri"/>
          <w:b/>
          <w:bCs/>
          <w:sz w:val="22"/>
          <w:szCs w:val="22"/>
        </w:rPr>
        <w:t>s</w:t>
      </w:r>
      <w:r>
        <w:rPr>
          <w:rFonts w:ascii="Calibri" w:hAnsi="Calibri" w:cs="Calibri"/>
          <w:b/>
          <w:bCs/>
          <w:sz w:val="22"/>
          <w:szCs w:val="22"/>
        </w:rPr>
        <w:t xml:space="preserve"> e</w:t>
      </w:r>
      <w:r w:rsidR="00C7392A">
        <w:rPr>
          <w:rFonts w:ascii="Calibri" w:hAnsi="Calibri" w:cs="Calibri"/>
          <w:b/>
          <w:bCs/>
          <w:sz w:val="22"/>
          <w:szCs w:val="22"/>
        </w:rPr>
        <w:t xml:space="preserve">nsuring </w:t>
      </w:r>
      <w:r>
        <w:rPr>
          <w:rFonts w:ascii="Calibri" w:hAnsi="Calibri" w:cs="Calibri"/>
          <w:b/>
          <w:bCs/>
          <w:sz w:val="22"/>
          <w:szCs w:val="22"/>
        </w:rPr>
        <w:t>w</w:t>
      </w:r>
      <w:r w:rsidR="00C7392A">
        <w:rPr>
          <w:rFonts w:ascii="Calibri" w:hAnsi="Calibri" w:cs="Calibri"/>
          <w:b/>
          <w:bCs/>
          <w:sz w:val="22"/>
          <w:szCs w:val="22"/>
        </w:rPr>
        <w:t xml:space="preserve">aterway </w:t>
      </w:r>
      <w:r>
        <w:rPr>
          <w:rFonts w:ascii="Calibri" w:hAnsi="Calibri" w:cs="Calibri"/>
          <w:b/>
          <w:bCs/>
          <w:sz w:val="22"/>
          <w:szCs w:val="22"/>
        </w:rPr>
        <w:t>p</w:t>
      </w:r>
      <w:r w:rsidR="00C7392A">
        <w:rPr>
          <w:rFonts w:ascii="Calibri" w:hAnsi="Calibri" w:cs="Calibri"/>
          <w:b/>
          <w:bCs/>
          <w:sz w:val="22"/>
          <w:szCs w:val="22"/>
        </w:rPr>
        <w:t xml:space="preserve">rotection </w:t>
      </w:r>
      <w:r>
        <w:rPr>
          <w:rFonts w:ascii="Calibri" w:hAnsi="Calibri" w:cs="Calibri"/>
          <w:b/>
          <w:bCs/>
          <w:sz w:val="22"/>
          <w:szCs w:val="22"/>
        </w:rPr>
        <w:t>a</w:t>
      </w:r>
      <w:r w:rsidR="00C7392A">
        <w:rPr>
          <w:rFonts w:ascii="Calibri" w:hAnsi="Calibri" w:cs="Calibri"/>
          <w:b/>
          <w:bCs/>
          <w:sz w:val="22"/>
          <w:szCs w:val="22"/>
        </w:rPr>
        <w:t xml:space="preserve">ssets are </w:t>
      </w:r>
      <w:r>
        <w:rPr>
          <w:rFonts w:ascii="Calibri" w:hAnsi="Calibri" w:cs="Calibri"/>
          <w:b/>
          <w:bCs/>
          <w:sz w:val="22"/>
          <w:szCs w:val="22"/>
        </w:rPr>
        <w:t>f</w:t>
      </w:r>
      <w:r w:rsidR="00C7392A">
        <w:rPr>
          <w:rFonts w:ascii="Calibri" w:hAnsi="Calibri" w:cs="Calibri"/>
          <w:b/>
          <w:bCs/>
          <w:sz w:val="22"/>
          <w:szCs w:val="22"/>
        </w:rPr>
        <w:t xml:space="preserve">unctional </w:t>
      </w:r>
    </w:p>
    <w:p w14:paraId="725512BC" w14:textId="77777777" w:rsidR="00C7392A" w:rsidRDefault="00C7392A" w:rsidP="00192F93">
      <w:pPr>
        <w:pStyle w:val="Default"/>
        <w:numPr>
          <w:ilvl w:val="0"/>
          <w:numId w:val="7"/>
        </w:numPr>
        <w:spacing w:after="37" w:line="276" w:lineRule="auto"/>
        <w:ind w:left="567" w:hanging="284"/>
        <w:jc w:val="both"/>
        <w:rPr>
          <w:sz w:val="22"/>
          <w:szCs w:val="22"/>
        </w:rPr>
      </w:pPr>
      <w:r>
        <w:rPr>
          <w:rFonts w:ascii="Calibri" w:hAnsi="Calibri" w:cs="Calibri"/>
          <w:sz w:val="22"/>
          <w:szCs w:val="22"/>
        </w:rPr>
        <w:t xml:space="preserve">Ensuring the details of asset(s) are known (i.e. location, type, specifications), with this information readily available to asset managers and regulatory authorities. </w:t>
      </w:r>
    </w:p>
    <w:p w14:paraId="44BCB334" w14:textId="77777777" w:rsidR="00C7392A" w:rsidRDefault="00C7392A" w:rsidP="00192F93">
      <w:pPr>
        <w:pStyle w:val="Default"/>
        <w:numPr>
          <w:ilvl w:val="0"/>
          <w:numId w:val="7"/>
        </w:numPr>
        <w:spacing w:after="37" w:line="276" w:lineRule="auto"/>
        <w:ind w:left="567" w:hanging="284"/>
        <w:jc w:val="both"/>
        <w:rPr>
          <w:sz w:val="22"/>
          <w:szCs w:val="22"/>
        </w:rPr>
      </w:pPr>
      <w:r>
        <w:rPr>
          <w:rFonts w:ascii="Calibri" w:hAnsi="Calibri" w:cs="Calibri"/>
          <w:sz w:val="22"/>
          <w:szCs w:val="22"/>
        </w:rPr>
        <w:t xml:space="preserve">Ensuring appropriate resources (e.g. equipment, funding, staff) are available to satisfy the inspection and maintenance requirements of assets. </w:t>
      </w:r>
    </w:p>
    <w:p w14:paraId="1633A3F1" w14:textId="77777777" w:rsidR="00C7392A" w:rsidRDefault="00C7392A" w:rsidP="00192F93">
      <w:pPr>
        <w:pStyle w:val="Default"/>
        <w:numPr>
          <w:ilvl w:val="0"/>
          <w:numId w:val="7"/>
        </w:numPr>
        <w:spacing w:after="37" w:line="276" w:lineRule="auto"/>
        <w:ind w:left="567" w:hanging="284"/>
        <w:jc w:val="both"/>
        <w:rPr>
          <w:sz w:val="22"/>
          <w:szCs w:val="22"/>
        </w:rPr>
      </w:pPr>
      <w:r>
        <w:rPr>
          <w:rFonts w:ascii="Calibri" w:hAnsi="Calibri" w:cs="Calibri"/>
          <w:sz w:val="22"/>
          <w:szCs w:val="22"/>
        </w:rPr>
        <w:t xml:space="preserve">Ensuring that personnel undertaking inspection and maintenance activities are suitably qualified and trained. </w:t>
      </w:r>
    </w:p>
    <w:p w14:paraId="5625040E" w14:textId="77777777" w:rsidR="00C7392A" w:rsidRDefault="00C7392A" w:rsidP="00192F93">
      <w:pPr>
        <w:pStyle w:val="Default"/>
        <w:numPr>
          <w:ilvl w:val="0"/>
          <w:numId w:val="7"/>
        </w:numPr>
        <w:spacing w:after="37" w:line="276" w:lineRule="auto"/>
        <w:ind w:left="567" w:hanging="284"/>
        <w:jc w:val="both"/>
        <w:rPr>
          <w:sz w:val="22"/>
          <w:szCs w:val="22"/>
        </w:rPr>
      </w:pPr>
      <w:r>
        <w:rPr>
          <w:rFonts w:ascii="Calibri" w:hAnsi="Calibri" w:cs="Calibri"/>
          <w:sz w:val="22"/>
          <w:szCs w:val="22"/>
        </w:rPr>
        <w:t xml:space="preserve">Ensuring that assets are inspected at appropriate frequencies to evaluate their condition, function, and risk of failure using the approach for performance evaluation and asset </w:t>
      </w:r>
    </w:p>
    <w:p w14:paraId="65196D11" w14:textId="77777777" w:rsidR="00C7392A" w:rsidRDefault="00C7392A" w:rsidP="00192F93">
      <w:pPr>
        <w:pStyle w:val="Default"/>
        <w:numPr>
          <w:ilvl w:val="0"/>
          <w:numId w:val="7"/>
        </w:numPr>
        <w:spacing w:after="37" w:line="276" w:lineRule="auto"/>
        <w:ind w:left="567" w:hanging="284"/>
        <w:jc w:val="both"/>
        <w:rPr>
          <w:sz w:val="22"/>
          <w:szCs w:val="22"/>
        </w:rPr>
      </w:pPr>
      <w:r>
        <w:rPr>
          <w:rFonts w:ascii="Calibri" w:hAnsi="Calibri" w:cs="Calibri"/>
          <w:sz w:val="22"/>
          <w:szCs w:val="22"/>
        </w:rPr>
        <w:t xml:space="preserve">Ensuring assets are appropriately maintained in accordance with the Stormwater NSW Operation and Maintenance Manual or asset operation and maintenance procedures /specifications. </w:t>
      </w:r>
    </w:p>
    <w:p w14:paraId="1B7A192B" w14:textId="77777777" w:rsidR="00C7392A" w:rsidRPr="00192F93" w:rsidRDefault="00C7392A" w:rsidP="00192F93">
      <w:pPr>
        <w:pStyle w:val="Default"/>
        <w:numPr>
          <w:ilvl w:val="0"/>
          <w:numId w:val="7"/>
        </w:numPr>
        <w:spacing w:after="37" w:line="276" w:lineRule="auto"/>
        <w:ind w:left="567" w:hanging="284"/>
        <w:jc w:val="both"/>
        <w:rPr>
          <w:rFonts w:ascii="Calibri" w:hAnsi="Calibri" w:cs="Calibri"/>
          <w:sz w:val="22"/>
          <w:szCs w:val="22"/>
        </w:rPr>
      </w:pPr>
      <w:r>
        <w:rPr>
          <w:rFonts w:ascii="Calibri" w:hAnsi="Calibri" w:cs="Calibri"/>
          <w:sz w:val="22"/>
          <w:szCs w:val="22"/>
        </w:rPr>
        <w:t xml:space="preserve">Ensuring that records of inspection and maintenance activities are appropriately collated for the purposes of analysing and using data to answer important operation and maintenance questions. </w:t>
      </w:r>
    </w:p>
    <w:p w14:paraId="362440FE" w14:textId="77777777" w:rsidR="00C7392A" w:rsidRDefault="00C7392A" w:rsidP="00192F93">
      <w:pPr>
        <w:pStyle w:val="Default"/>
        <w:numPr>
          <w:ilvl w:val="0"/>
          <w:numId w:val="7"/>
        </w:numPr>
        <w:spacing w:line="276" w:lineRule="auto"/>
        <w:ind w:left="567" w:hanging="284"/>
        <w:jc w:val="both"/>
        <w:rPr>
          <w:sz w:val="22"/>
          <w:szCs w:val="22"/>
        </w:rPr>
      </w:pPr>
      <w:r>
        <w:rPr>
          <w:rFonts w:ascii="Calibri" w:hAnsi="Calibri" w:cs="Calibri"/>
          <w:sz w:val="22"/>
          <w:szCs w:val="22"/>
        </w:rPr>
        <w:t xml:space="preserve">Local government should ensure that privately owned stormwater assets are appropriately inspected and maintained, in accordance with development approval conditions. An audit should be undertaken on a regular basis (at least annually) with follow up inspections for non-compliant assets. </w:t>
      </w:r>
    </w:p>
    <w:p w14:paraId="27DE16DC" w14:textId="77777777" w:rsidR="00C7392A" w:rsidRDefault="00C7392A" w:rsidP="00192F93">
      <w:pPr>
        <w:pStyle w:val="Default"/>
        <w:spacing w:line="276" w:lineRule="auto"/>
        <w:jc w:val="both"/>
        <w:rPr>
          <w:sz w:val="22"/>
          <w:szCs w:val="22"/>
        </w:rPr>
      </w:pPr>
    </w:p>
    <w:p w14:paraId="0E1FAD72" w14:textId="77777777" w:rsidR="00D975C9" w:rsidRDefault="00D975C9" w:rsidP="00192F93">
      <w:pPr>
        <w:pStyle w:val="Default"/>
        <w:spacing w:line="276" w:lineRule="auto"/>
        <w:jc w:val="both"/>
      </w:pPr>
    </w:p>
    <w:sectPr w:rsidR="00D975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21F68" w14:textId="77777777" w:rsidR="009E761A" w:rsidRDefault="009E761A" w:rsidP="006D6327">
      <w:pPr>
        <w:spacing w:after="0" w:line="240" w:lineRule="auto"/>
      </w:pPr>
      <w:r>
        <w:separator/>
      </w:r>
    </w:p>
  </w:endnote>
  <w:endnote w:type="continuationSeparator" w:id="0">
    <w:p w14:paraId="72B88D9F" w14:textId="77777777" w:rsidR="009E761A" w:rsidRDefault="009E761A" w:rsidP="006D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35F29" w14:textId="77777777" w:rsidR="009E761A" w:rsidRDefault="009E761A" w:rsidP="006D6327">
      <w:pPr>
        <w:spacing w:after="0" w:line="240" w:lineRule="auto"/>
      </w:pPr>
      <w:r>
        <w:separator/>
      </w:r>
    </w:p>
  </w:footnote>
  <w:footnote w:type="continuationSeparator" w:id="0">
    <w:p w14:paraId="6FAA86F0" w14:textId="77777777" w:rsidR="009E761A" w:rsidRDefault="009E761A" w:rsidP="006D6327">
      <w:pPr>
        <w:spacing w:after="0" w:line="240" w:lineRule="auto"/>
      </w:pPr>
      <w:r>
        <w:continuationSeparator/>
      </w:r>
    </w:p>
  </w:footnote>
  <w:footnote w:id="1">
    <w:p w14:paraId="6E004A6B" w14:textId="77777777" w:rsidR="006D6327" w:rsidRDefault="006D6327">
      <w:pPr>
        <w:pStyle w:val="FootnoteText"/>
      </w:pPr>
      <w:r>
        <w:rPr>
          <w:rStyle w:val="FootnoteReference"/>
        </w:rPr>
        <w:footnoteRef/>
      </w:r>
      <w:r>
        <w:t xml:space="preserve"> Consumer Price 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CB0C5D"/>
    <w:multiLevelType w:val="hybridMultilevel"/>
    <w:tmpl w:val="E7C1D0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BB0507"/>
    <w:multiLevelType w:val="hybridMultilevel"/>
    <w:tmpl w:val="A5B0D174"/>
    <w:lvl w:ilvl="0" w:tplc="5452602A">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D26D15"/>
    <w:multiLevelType w:val="hybridMultilevel"/>
    <w:tmpl w:val="101082D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BA2780"/>
    <w:multiLevelType w:val="hybridMultilevel"/>
    <w:tmpl w:val="E020B800"/>
    <w:lvl w:ilvl="0" w:tplc="0C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AC6633"/>
    <w:multiLevelType w:val="hybridMultilevel"/>
    <w:tmpl w:val="E8EE8BB4"/>
    <w:lvl w:ilvl="0" w:tplc="0C090019">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05E7FF"/>
    <w:multiLevelType w:val="hybridMultilevel"/>
    <w:tmpl w:val="D05929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C36266A"/>
    <w:multiLevelType w:val="hybridMultilevel"/>
    <w:tmpl w:val="FAAE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2A"/>
    <w:rsid w:val="000221BF"/>
    <w:rsid w:val="000335FE"/>
    <w:rsid w:val="00177892"/>
    <w:rsid w:val="00192F93"/>
    <w:rsid w:val="001A3CB8"/>
    <w:rsid w:val="001C66BC"/>
    <w:rsid w:val="002D4AC2"/>
    <w:rsid w:val="002D68B1"/>
    <w:rsid w:val="00304A4C"/>
    <w:rsid w:val="003A21F3"/>
    <w:rsid w:val="003C0CC6"/>
    <w:rsid w:val="004C75E0"/>
    <w:rsid w:val="005C04F0"/>
    <w:rsid w:val="005C34A1"/>
    <w:rsid w:val="005C534B"/>
    <w:rsid w:val="006630DB"/>
    <w:rsid w:val="006D6327"/>
    <w:rsid w:val="00712FBA"/>
    <w:rsid w:val="007520C6"/>
    <w:rsid w:val="00771B73"/>
    <w:rsid w:val="007777D2"/>
    <w:rsid w:val="007F475F"/>
    <w:rsid w:val="008B73D7"/>
    <w:rsid w:val="009078F9"/>
    <w:rsid w:val="00941087"/>
    <w:rsid w:val="009E3BAD"/>
    <w:rsid w:val="009E761A"/>
    <w:rsid w:val="00AB1A55"/>
    <w:rsid w:val="00AB66A8"/>
    <w:rsid w:val="00B87148"/>
    <w:rsid w:val="00BC51CD"/>
    <w:rsid w:val="00BD666D"/>
    <w:rsid w:val="00C17990"/>
    <w:rsid w:val="00C7392A"/>
    <w:rsid w:val="00D37F3E"/>
    <w:rsid w:val="00D975C9"/>
    <w:rsid w:val="00EE0069"/>
    <w:rsid w:val="00EE27A3"/>
    <w:rsid w:val="00F23FD1"/>
    <w:rsid w:val="00F54F70"/>
    <w:rsid w:val="00FA0E0A"/>
    <w:rsid w:val="00FA4F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81783"/>
  <w15:docId w15:val="{4151C692-9274-4C79-B1B1-6E60F403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392A"/>
    <w:pPr>
      <w:autoSpaceDE w:val="0"/>
      <w:autoSpaceDN w:val="0"/>
      <w:adjustRightInd w:val="0"/>
      <w:spacing w:after="0" w:line="240" w:lineRule="auto"/>
    </w:pPr>
    <w:rPr>
      <w:rFonts w:cs="Arial"/>
      <w:color w:val="000000"/>
      <w:sz w:val="24"/>
      <w:szCs w:val="24"/>
    </w:rPr>
  </w:style>
  <w:style w:type="character" w:customStyle="1" w:styleId="Heading1Char">
    <w:name w:val="Heading 1 Char"/>
    <w:basedOn w:val="DefaultParagraphFont"/>
    <w:link w:val="Heading1"/>
    <w:uiPriority w:val="9"/>
    <w:rsid w:val="00304A4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304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A4C"/>
    <w:rPr>
      <w:rFonts w:ascii="Segoe UI" w:hAnsi="Segoe UI" w:cs="Segoe UI"/>
      <w:sz w:val="18"/>
      <w:szCs w:val="18"/>
    </w:rPr>
  </w:style>
  <w:style w:type="character" w:styleId="Hyperlink">
    <w:name w:val="Hyperlink"/>
    <w:basedOn w:val="DefaultParagraphFont"/>
    <w:uiPriority w:val="99"/>
    <w:unhideWhenUsed/>
    <w:rsid w:val="008B73D7"/>
    <w:rPr>
      <w:color w:val="0000FF"/>
      <w:u w:val="single"/>
    </w:rPr>
  </w:style>
  <w:style w:type="character" w:customStyle="1" w:styleId="UnresolvedMention1">
    <w:name w:val="Unresolved Mention1"/>
    <w:basedOn w:val="DefaultParagraphFont"/>
    <w:uiPriority w:val="99"/>
    <w:semiHidden/>
    <w:unhideWhenUsed/>
    <w:rsid w:val="008B73D7"/>
    <w:rPr>
      <w:color w:val="605E5C"/>
      <w:shd w:val="clear" w:color="auto" w:fill="E1DFDD"/>
    </w:rPr>
  </w:style>
  <w:style w:type="paragraph" w:styleId="FootnoteText">
    <w:name w:val="footnote text"/>
    <w:basedOn w:val="Normal"/>
    <w:link w:val="FootnoteTextChar"/>
    <w:uiPriority w:val="99"/>
    <w:semiHidden/>
    <w:unhideWhenUsed/>
    <w:rsid w:val="006D6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6327"/>
    <w:rPr>
      <w:sz w:val="20"/>
      <w:szCs w:val="20"/>
    </w:rPr>
  </w:style>
  <w:style w:type="character" w:styleId="FootnoteReference">
    <w:name w:val="footnote reference"/>
    <w:basedOn w:val="DefaultParagraphFont"/>
    <w:uiPriority w:val="99"/>
    <w:semiHidden/>
    <w:unhideWhenUsed/>
    <w:rsid w:val="006D6327"/>
    <w:rPr>
      <w:vertAlign w:val="superscript"/>
    </w:rPr>
  </w:style>
  <w:style w:type="character" w:styleId="CommentReference">
    <w:name w:val="annotation reference"/>
    <w:basedOn w:val="DefaultParagraphFont"/>
    <w:uiPriority w:val="99"/>
    <w:semiHidden/>
    <w:unhideWhenUsed/>
    <w:rsid w:val="006D6327"/>
    <w:rPr>
      <w:sz w:val="16"/>
      <w:szCs w:val="16"/>
    </w:rPr>
  </w:style>
  <w:style w:type="paragraph" w:styleId="CommentText">
    <w:name w:val="annotation text"/>
    <w:basedOn w:val="Normal"/>
    <w:link w:val="CommentTextChar"/>
    <w:uiPriority w:val="99"/>
    <w:semiHidden/>
    <w:unhideWhenUsed/>
    <w:rsid w:val="006D6327"/>
    <w:pPr>
      <w:spacing w:line="240" w:lineRule="auto"/>
    </w:pPr>
    <w:rPr>
      <w:sz w:val="20"/>
      <w:szCs w:val="20"/>
    </w:rPr>
  </w:style>
  <w:style w:type="character" w:customStyle="1" w:styleId="CommentTextChar">
    <w:name w:val="Comment Text Char"/>
    <w:basedOn w:val="DefaultParagraphFont"/>
    <w:link w:val="CommentText"/>
    <w:uiPriority w:val="99"/>
    <w:semiHidden/>
    <w:rsid w:val="006D6327"/>
    <w:rPr>
      <w:sz w:val="20"/>
      <w:szCs w:val="20"/>
    </w:rPr>
  </w:style>
  <w:style w:type="paragraph" w:styleId="CommentSubject">
    <w:name w:val="annotation subject"/>
    <w:basedOn w:val="CommentText"/>
    <w:next w:val="CommentText"/>
    <w:link w:val="CommentSubjectChar"/>
    <w:uiPriority w:val="99"/>
    <w:semiHidden/>
    <w:unhideWhenUsed/>
    <w:rsid w:val="006D6327"/>
    <w:rPr>
      <w:b/>
      <w:bCs/>
    </w:rPr>
  </w:style>
  <w:style w:type="character" w:customStyle="1" w:styleId="CommentSubjectChar">
    <w:name w:val="Comment Subject Char"/>
    <w:basedOn w:val="CommentTextChar"/>
    <w:link w:val="CommentSubject"/>
    <w:uiPriority w:val="99"/>
    <w:semiHidden/>
    <w:rsid w:val="006D6327"/>
    <w:rPr>
      <w:b/>
      <w:bCs/>
      <w:sz w:val="20"/>
      <w:szCs w:val="20"/>
    </w:rPr>
  </w:style>
  <w:style w:type="paragraph" w:styleId="Revision">
    <w:name w:val="Revision"/>
    <w:hidden/>
    <w:uiPriority w:val="99"/>
    <w:semiHidden/>
    <w:rsid w:val="006D6327"/>
    <w:pPr>
      <w:spacing w:after="0" w:line="240" w:lineRule="auto"/>
    </w:pPr>
  </w:style>
  <w:style w:type="character" w:styleId="UnresolvedMention">
    <w:name w:val="Unresolved Mention"/>
    <w:basedOn w:val="DefaultParagraphFont"/>
    <w:uiPriority w:val="99"/>
    <w:semiHidden/>
    <w:unhideWhenUsed/>
    <w:rsid w:val="00752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art.nsw.gov.au/files/sharedassets/website/shared-files/pricing-reviews-water-services-metro-water-prices-for-sydney-water-corporation-from-1-july-2020/legislative-requirements-prices-for-sydney-water-corporation-from-1-july-2020/sydney-water-updated-pricing-proposal-12-november-201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9BFC1-BBDE-41C5-9807-0B58D07CA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Blacktown City Council</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NERIDA</dc:creator>
  <cp:lastModifiedBy>Kristy Good</cp:lastModifiedBy>
  <cp:revision>5</cp:revision>
  <cp:lastPrinted>2019-12-11T06:11:00Z</cp:lastPrinted>
  <dcterms:created xsi:type="dcterms:W3CDTF">2020-01-29T22:55:00Z</dcterms:created>
  <dcterms:modified xsi:type="dcterms:W3CDTF">2020-03-12T23:20:00Z</dcterms:modified>
</cp:coreProperties>
</file>